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D62" w:rsidRDefault="005F35CD" w:rsidP="00A75D62">
      <w:pPr>
        <w:pStyle w:val="NormlWeb"/>
        <w:jc w:val="center"/>
      </w:pPr>
      <w:bookmarkStart w:id="0" w:name="_GoBack"/>
      <w:bookmarkEnd w:id="0"/>
      <w:r>
        <w:rPr>
          <w:rStyle w:val="Kiemels2"/>
        </w:rPr>
        <w:t>Gutorfölde</w:t>
      </w:r>
      <w:r w:rsidR="00A75D62">
        <w:rPr>
          <w:rStyle w:val="Kiemels2"/>
        </w:rPr>
        <w:t xml:space="preserve"> Község Önkormányzata Képviselő-testületének </w:t>
      </w:r>
    </w:p>
    <w:p w:rsidR="00A75D62" w:rsidRDefault="00EC6AD3" w:rsidP="00A75D62">
      <w:pPr>
        <w:pStyle w:val="NormlWeb"/>
        <w:jc w:val="center"/>
        <w:rPr>
          <w:rStyle w:val="Kiemels2"/>
        </w:rPr>
      </w:pPr>
      <w:r>
        <w:rPr>
          <w:rStyle w:val="Kiemels2"/>
        </w:rPr>
        <w:t>7</w:t>
      </w:r>
      <w:r w:rsidR="005F35CD">
        <w:rPr>
          <w:rStyle w:val="Kiemels2"/>
        </w:rPr>
        <w:t>/2015. (XI.26</w:t>
      </w:r>
      <w:r w:rsidR="00A75D62">
        <w:rPr>
          <w:rStyle w:val="Kiemels2"/>
        </w:rPr>
        <w:t>.) önkormányzati rendelete</w:t>
      </w:r>
    </w:p>
    <w:p w:rsidR="00A75D62" w:rsidRDefault="00A75D62" w:rsidP="00A75D62">
      <w:pPr>
        <w:pStyle w:val="NormlWeb"/>
        <w:jc w:val="center"/>
      </w:pPr>
    </w:p>
    <w:p w:rsidR="00A75D62" w:rsidRDefault="00A75D62" w:rsidP="00A75D62">
      <w:pPr>
        <w:pStyle w:val="NormlWeb"/>
        <w:jc w:val="center"/>
      </w:pPr>
      <w:r>
        <w:t>A SZOCIÁLIS CÉLÚ TŰZIFA TÁMOGATÁSI ELLÁTÁS HELYI SZABÁLYAIRÓL</w:t>
      </w:r>
    </w:p>
    <w:p w:rsidR="00A75D62" w:rsidRDefault="00A75D62" w:rsidP="00A75D62">
      <w:pPr>
        <w:pStyle w:val="NormlWeb"/>
      </w:pPr>
    </w:p>
    <w:p w:rsidR="00A75D62" w:rsidRDefault="005F35CD" w:rsidP="00A75D62">
      <w:pPr>
        <w:pStyle w:val="NormlWeb"/>
        <w:jc w:val="both"/>
      </w:pPr>
      <w:r>
        <w:t>Gutorfölde</w:t>
      </w:r>
      <w:r w:rsidR="00A75D62">
        <w:t xml:space="preserve"> Község Önkormányzat Képviselő-testülete (továbbiakban: képviselő-testület) Magyarország Alaptörvényének 32. cikk (1) bekezdés a) pontjában meghatározott</w:t>
      </w:r>
      <w:r w:rsidR="00A75D62">
        <w:rPr>
          <w:rStyle w:val="Kiemels"/>
        </w:rPr>
        <w:t xml:space="preserve">, </w:t>
      </w:r>
      <w:r w:rsidR="00A75D62">
        <w:t>valamint a szociális igazgatásról és szociális ellátásokról szóló, többször módosított 1993. évi III. törvény (a továbbiakban: Szt.) 10. § (1) bekezdésében, 26. §</w:t>
      </w:r>
      <w:proofErr w:type="spellStart"/>
      <w:r w:rsidR="00A75D62">
        <w:t>-ában</w:t>
      </w:r>
      <w:proofErr w:type="spellEnd"/>
      <w:r w:rsidR="00A75D62">
        <w:t xml:space="preserve"> és 32.§ </w:t>
      </w:r>
      <w:proofErr w:type="spellStart"/>
      <w:r w:rsidR="00A75D62">
        <w:t>-ában</w:t>
      </w:r>
      <w:proofErr w:type="spellEnd"/>
      <w:r w:rsidR="00A75D62">
        <w:t xml:space="preserve"> kapott felhatalmazás alapján az alábbi rendeletet alkotja:</w:t>
      </w:r>
    </w:p>
    <w:p w:rsidR="00A75D62" w:rsidRDefault="00A75D62" w:rsidP="00A75D62">
      <w:pPr>
        <w:pStyle w:val="NormlWeb"/>
        <w:jc w:val="both"/>
      </w:pPr>
    </w:p>
    <w:p w:rsidR="00A75D62" w:rsidRDefault="00A75D62" w:rsidP="00A75D62">
      <w:pPr>
        <w:pStyle w:val="NormlWeb"/>
        <w:jc w:val="center"/>
        <w:rPr>
          <w:b/>
        </w:rPr>
      </w:pPr>
      <w:r>
        <w:rPr>
          <w:b/>
        </w:rPr>
        <w:t>1. §</w:t>
      </w:r>
    </w:p>
    <w:p w:rsidR="00A75D62" w:rsidRDefault="00A75D62" w:rsidP="00A75D62">
      <w:pPr>
        <w:pStyle w:val="NormlWeb"/>
        <w:jc w:val="both"/>
      </w:pPr>
      <w:r>
        <w:t>E rendelet célja, hogy az önkormányzat által - a helyi önkormányzatok szociális célú tűzifavásárláshoz kapcsolódó kiegészítő támogatásról szóló 46/2014. (IX. 25.) BM rendelet alapján - biztosított szociális célú tűzifa támogatási ellátás igénybevételének helyi szabályait megállapítsa, rendelkezzék az ellátás mértékéről, a jogosultság feltételeiről, ellenőrzéséről és igénybevételük céljáról.</w:t>
      </w:r>
    </w:p>
    <w:p w:rsidR="00A75D62" w:rsidRDefault="00A75D62" w:rsidP="00A75D62">
      <w:pPr>
        <w:pStyle w:val="NormlWeb"/>
        <w:jc w:val="center"/>
        <w:rPr>
          <w:b/>
        </w:rPr>
      </w:pPr>
      <w:r>
        <w:rPr>
          <w:b/>
        </w:rPr>
        <w:t>2. §</w:t>
      </w:r>
    </w:p>
    <w:p w:rsidR="00A75D62" w:rsidRDefault="00A75D62" w:rsidP="00A75D62">
      <w:pPr>
        <w:pStyle w:val="NormlWeb"/>
        <w:jc w:val="both"/>
      </w:pPr>
      <w:r>
        <w:t>(1) E rendelet területi</w:t>
      </w:r>
      <w:r w:rsidR="005F35CD">
        <w:t xml:space="preserve"> </w:t>
      </w:r>
      <w:proofErr w:type="gramStart"/>
      <w:r w:rsidR="005F35CD">
        <w:t>hatálya  Gutorfölde</w:t>
      </w:r>
      <w:proofErr w:type="gramEnd"/>
      <w:r>
        <w:t xml:space="preserve"> község közigazgatási területére terjed ki.</w:t>
      </w:r>
    </w:p>
    <w:p w:rsidR="00A75D62" w:rsidRDefault="00A75D62" w:rsidP="00A75D62">
      <w:pPr>
        <w:pStyle w:val="NormlWeb"/>
        <w:jc w:val="both"/>
      </w:pPr>
      <w:r>
        <w:t>(2) E rendelet szem</w:t>
      </w:r>
      <w:r w:rsidR="005F35CD">
        <w:t>élyi hatálya a Gutorfölde</w:t>
      </w:r>
      <w:r>
        <w:t xml:space="preserve"> Község közigazgatási területén élő, a Szt. 3. § (l)-(3) bekezdésében meghatározott személyekre terjed ki.</w:t>
      </w:r>
    </w:p>
    <w:p w:rsidR="00A75D62" w:rsidRDefault="00A75D62" w:rsidP="00A75D62">
      <w:pPr>
        <w:pStyle w:val="NormlWeb"/>
        <w:jc w:val="both"/>
      </w:pPr>
    </w:p>
    <w:p w:rsidR="00A75D62" w:rsidRDefault="00A75D62" w:rsidP="00A75D62">
      <w:pPr>
        <w:pStyle w:val="NormlWeb"/>
        <w:jc w:val="center"/>
        <w:rPr>
          <w:b/>
        </w:rPr>
      </w:pPr>
      <w:r>
        <w:rPr>
          <w:b/>
        </w:rPr>
        <w:t>3. §</w:t>
      </w:r>
    </w:p>
    <w:p w:rsidR="00A75D62" w:rsidRDefault="00A75D62" w:rsidP="00A75D62">
      <w:pPr>
        <w:pStyle w:val="NormlWeb"/>
        <w:jc w:val="both"/>
      </w:pPr>
      <w:r>
        <w:t>(1) Az önkormányzat képviselő-testülete szociális célú tűzifa támogatást ny</w:t>
      </w:r>
      <w:r w:rsidR="005F35CD">
        <w:t>újthat annak a Gutorfölde</w:t>
      </w:r>
      <w:r>
        <w:t xml:space="preserve"> község közigazgatási területén lévő lakás tulajdonosának, bérlőjének vagy albérlőjének a helyiség téli fűtésével kapcsolatos kiadásai viseléséhez, amennyiben az alábbi együttes feltételeknek megfelel:</w:t>
      </w:r>
    </w:p>
    <w:p w:rsidR="00A75D62" w:rsidRDefault="00A75D62" w:rsidP="00A75D62">
      <w:pPr>
        <w:pStyle w:val="NormlWeb"/>
        <w:jc w:val="both"/>
      </w:pPr>
      <w:r>
        <w:tab/>
      </w:r>
      <w:proofErr w:type="gramStart"/>
      <w:r>
        <w:t>a</w:t>
      </w:r>
      <w:proofErr w:type="gramEnd"/>
      <w:r>
        <w:t>) téli fűtését tűzifával oldja meg,</w:t>
      </w:r>
    </w:p>
    <w:p w:rsidR="00954B5A" w:rsidRDefault="00954B5A" w:rsidP="00954B5A">
      <w:pPr>
        <w:pStyle w:val="NormlWeb"/>
        <w:spacing w:before="0" w:beforeAutospacing="0" w:after="0" w:afterAutospacing="0"/>
        <w:jc w:val="both"/>
      </w:pPr>
      <w:r>
        <w:tab/>
        <w:t>b) Gutorföldén</w:t>
      </w:r>
      <w:r w:rsidR="00A75D62">
        <w:t xml:space="preserve"> állandó bejelentett lakcímmel rendelkezik és életvitelszerűen</w:t>
      </w:r>
    </w:p>
    <w:p w:rsidR="00A75D62" w:rsidRDefault="00A75D62" w:rsidP="00954B5A">
      <w:pPr>
        <w:pStyle w:val="NormlWeb"/>
        <w:spacing w:before="0" w:beforeAutospacing="0" w:after="0" w:afterAutospacing="0"/>
        <w:jc w:val="both"/>
      </w:pPr>
      <w:r>
        <w:t xml:space="preserve"> </w:t>
      </w:r>
      <w:r>
        <w:tab/>
      </w:r>
      <w:r w:rsidR="00954B5A">
        <w:t xml:space="preserve"> </w:t>
      </w:r>
      <w:r w:rsidR="00D52CCC">
        <w:t xml:space="preserve">  </w:t>
      </w:r>
      <w:r w:rsidR="00954B5A">
        <w:t xml:space="preserve"> </w:t>
      </w:r>
      <w:proofErr w:type="gramStart"/>
      <w:r w:rsidR="00954B5A">
        <w:t xml:space="preserve">Gutorföldén  </w:t>
      </w:r>
      <w:r>
        <w:t xml:space="preserve"> tartózkodik</w:t>
      </w:r>
      <w:proofErr w:type="gramEnd"/>
      <w:r>
        <w:t>,</w:t>
      </w:r>
    </w:p>
    <w:p w:rsidR="00A75D62" w:rsidRDefault="00A75D62" w:rsidP="00A75D62">
      <w:pPr>
        <w:pStyle w:val="NormlWeb"/>
        <w:ind w:left="708"/>
        <w:jc w:val="both"/>
      </w:pPr>
      <w:r>
        <w:t>c) szociálisan rászorul a tűzifa - juttatásra.</w:t>
      </w:r>
    </w:p>
    <w:p w:rsidR="00A75D62" w:rsidRDefault="00A75D62" w:rsidP="00A75D62">
      <w:pPr>
        <w:pStyle w:val="NormlWeb"/>
        <w:jc w:val="both"/>
      </w:pPr>
      <w:r>
        <w:lastRenderedPageBreak/>
        <w:t>(2) Az azonos lakóingatlanban élő személyek közül csak egy kérelmező részére állapítható meg a támogatás.</w:t>
      </w:r>
    </w:p>
    <w:p w:rsidR="00A75D62" w:rsidRDefault="00A75D62" w:rsidP="00A75D62">
      <w:pPr>
        <w:pStyle w:val="NormlWeb"/>
        <w:jc w:val="both"/>
      </w:pPr>
      <w:r>
        <w:t>(3) A szociális célú tűzifa támo</w:t>
      </w:r>
      <w:r w:rsidR="00D52CCC">
        <w:t xml:space="preserve">gatás iránti kérelem </w:t>
      </w:r>
      <w:proofErr w:type="gramStart"/>
      <w:r w:rsidR="00D52CCC">
        <w:t>december  7</w:t>
      </w:r>
      <w:proofErr w:type="gramEnd"/>
      <w:r>
        <w:t>. napjáig nyújtható be, illetve az ellátás hivatalból is megállapítható.</w:t>
      </w:r>
    </w:p>
    <w:p w:rsidR="00A75D62" w:rsidRDefault="00A75D62" w:rsidP="00A75D62">
      <w:pPr>
        <w:pStyle w:val="NormlWeb"/>
        <w:jc w:val="both"/>
      </w:pPr>
      <w:r>
        <w:t>(4) A szociális célú tűzifa támogatást természetbeni ellátásként kell m</w:t>
      </w:r>
      <w:r w:rsidR="00246D00">
        <w:t>egállapítani</w:t>
      </w:r>
      <w:r w:rsidR="00D52CCC">
        <w:t xml:space="preserve"> tűzifa formájában</w:t>
      </w:r>
      <w:proofErr w:type="gramStart"/>
      <w:r w:rsidR="00D52CCC">
        <w:t>,</w:t>
      </w:r>
      <w:r w:rsidR="00246D00">
        <w:t xml:space="preserve"> </w:t>
      </w:r>
      <w:r w:rsidR="00D52CCC">
        <w:t xml:space="preserve"> elsősorban</w:t>
      </w:r>
      <w:proofErr w:type="gramEnd"/>
      <w:r w:rsidR="00D52CCC">
        <w:t xml:space="preserve"> a szociális igazgatásról és szociális ellátásokról szóló törvény szerinti aktív korúak ellátására, időskorúak járadékára, vagy települési támogatásra jogosultak, a gyermekék védelméről és a gyámügyi igazgatásról szóló törvényben szabályozott halmozottan hátrányos helyzetű gyermeket nevelő családok részére.</w:t>
      </w:r>
    </w:p>
    <w:p w:rsidR="00A75D62" w:rsidRDefault="00A75D62" w:rsidP="00A75D62">
      <w:pPr>
        <w:pStyle w:val="NormlWeb"/>
        <w:jc w:val="both"/>
      </w:pPr>
      <w:r>
        <w:t xml:space="preserve">(5) A természetben nyújtott szociális célú tűzifa támogatás mennyisége legalább </w:t>
      </w:r>
      <w:smartTag w:uri="urn:schemas-microsoft-com:office:smarttags" w:element="metricconverter">
        <w:smartTagPr>
          <w:attr w:name="ProductID" w:val="1 m3"/>
        </w:smartTagPr>
        <w:r>
          <w:t>1 m3</w:t>
        </w:r>
      </w:smartTag>
      <w:r>
        <w:t xml:space="preserve">, de legfeljebb </w:t>
      </w:r>
      <w:smartTag w:uri="urn:schemas-microsoft-com:office:smarttags" w:element="metricconverter">
        <w:smartTagPr>
          <w:attr w:name="ProductID" w:val="5 m3"/>
        </w:smartTagPr>
        <w:r>
          <w:t>5 m3</w:t>
        </w:r>
      </w:smartTag>
      <w:r>
        <w:t xml:space="preserve"> háztartásonként.</w:t>
      </w:r>
    </w:p>
    <w:p w:rsidR="00A75D62" w:rsidRDefault="00A75D62" w:rsidP="00A75D62">
      <w:pPr>
        <w:pStyle w:val="NormlWeb"/>
        <w:jc w:val="both"/>
      </w:pPr>
      <w:r>
        <w:t>(6</w:t>
      </w:r>
      <w:r w:rsidR="00837E6D">
        <w:t>)</w:t>
      </w:r>
      <w:r>
        <w:t xml:space="preserve"> Az (1) bekezdésben foglalt jövedelmi viszonyoktól eltérően szociális célú tűzifa támogatásban részesíthető kivételes méltányosságból az is, aki (természeti csapás, katasztrófa, baleset, hosszabb orvosi kezelés</w:t>
      </w:r>
      <w:proofErr w:type="gramStart"/>
      <w:r>
        <w:t>,  miatt</w:t>
      </w:r>
      <w:proofErr w:type="gramEnd"/>
      <w:r>
        <w:t>) rendkívüli élethelyzetbe került és segítség nélkül a létfenntartása veszélybe kerülne. Ilyen esetben a támogatás iránti kérelem elbírálásához szükséges igazolások előzetes beszerzésétől is el lehet tekinteni, amennyiben vélelmezhető, hogy a kérelmező a feltételeknek megfelel, és ezt írásos nyilatkozatával is megerősíti. A kérelem elbírálásához szükséges igazolásokat utólag pótolni kell.</w:t>
      </w:r>
    </w:p>
    <w:p w:rsidR="00A75D62" w:rsidRDefault="00A75D62" w:rsidP="00A75D62">
      <w:pPr>
        <w:pStyle w:val="NormlWeb"/>
        <w:jc w:val="both"/>
      </w:pPr>
    </w:p>
    <w:p w:rsidR="00A75D62" w:rsidRDefault="00A75D62" w:rsidP="00A75D62">
      <w:pPr>
        <w:pStyle w:val="NormlWeb"/>
        <w:jc w:val="center"/>
      </w:pPr>
      <w:r>
        <w:rPr>
          <w:rStyle w:val="Kiemels2"/>
        </w:rPr>
        <w:t>4. §</w:t>
      </w:r>
    </w:p>
    <w:p w:rsidR="00A75D62" w:rsidRDefault="00837E6D" w:rsidP="00A75D62">
      <w:pPr>
        <w:pStyle w:val="NormlWeb"/>
        <w:jc w:val="both"/>
      </w:pPr>
      <w:r>
        <w:t xml:space="preserve">(1) </w:t>
      </w:r>
      <w:r w:rsidR="00A75D62">
        <w:t>E rendeletben meghatározott szociális célú tűzifa támogat</w:t>
      </w:r>
      <w:r>
        <w:t xml:space="preserve">ási </w:t>
      </w:r>
      <w:proofErr w:type="gramStart"/>
      <w:r>
        <w:t>ellátásról  Gutorfölde</w:t>
      </w:r>
      <w:proofErr w:type="gramEnd"/>
      <w:r w:rsidR="00A75D62">
        <w:t xml:space="preserve"> község Önkormányzat Képviselő-testülete dönt a rendelkezésre álló tűzifa mennyiségig. Amennyiben a rendelkezésre álló tűzifa elfogy, a további kérelmeket el kell utasítani.</w:t>
      </w:r>
    </w:p>
    <w:p w:rsidR="00837E6D" w:rsidRDefault="00837E6D" w:rsidP="00A75D62">
      <w:pPr>
        <w:pStyle w:val="NormlWeb"/>
        <w:jc w:val="both"/>
      </w:pPr>
      <w:r>
        <w:t>(2)Az önkormányzat a szociális célú tűzifában részesülőktől ellenszolgáltatást nem kér.</w:t>
      </w:r>
    </w:p>
    <w:p w:rsidR="00A75D62" w:rsidRDefault="00A75D62" w:rsidP="00A75D62">
      <w:pPr>
        <w:pStyle w:val="NormlWeb"/>
        <w:jc w:val="both"/>
      </w:pPr>
    </w:p>
    <w:p w:rsidR="00A75D62" w:rsidRDefault="00A75D62" w:rsidP="00A75D62">
      <w:pPr>
        <w:pStyle w:val="NormlWeb"/>
        <w:jc w:val="center"/>
      </w:pPr>
      <w:r>
        <w:rPr>
          <w:rStyle w:val="Kiemels2"/>
        </w:rPr>
        <w:t>5. §</w:t>
      </w:r>
    </w:p>
    <w:p w:rsidR="00A75D62" w:rsidRDefault="00A75D62" w:rsidP="00A75D62">
      <w:pPr>
        <w:pStyle w:val="NormlWeb"/>
        <w:jc w:val="both"/>
      </w:pPr>
      <w:r>
        <w:t>(1) Az ellátás iránti kérelmet a Söjtöri Közös Önkormán</w:t>
      </w:r>
      <w:r w:rsidR="00837E6D">
        <w:t xml:space="preserve">yzati Hivatal </w:t>
      </w:r>
      <w:proofErr w:type="spellStart"/>
      <w:r w:rsidR="00837E6D">
        <w:t>Gutorföldi</w:t>
      </w:r>
      <w:proofErr w:type="spellEnd"/>
      <w:r>
        <w:t xml:space="preserve"> Kirendeltségénél lehet előterjeszteni.</w:t>
      </w:r>
    </w:p>
    <w:p w:rsidR="00A75D62" w:rsidRDefault="00A75D62" w:rsidP="00A75D62">
      <w:pPr>
        <w:pStyle w:val="NormlWeb"/>
        <w:jc w:val="both"/>
      </w:pPr>
      <w:r>
        <w:t xml:space="preserve">(2) A </w:t>
      </w:r>
      <w:r w:rsidR="00837E6D">
        <w:t>kérelmet a rendkívüli települési támogatás</w:t>
      </w:r>
      <w:r>
        <w:t xml:space="preserve"> iránti kérelem benyújtásához szükséges forma nyomtatványon lehet benyújtani.</w:t>
      </w:r>
    </w:p>
    <w:p w:rsidR="00930CB9" w:rsidRDefault="00930CB9" w:rsidP="00A75D62">
      <w:pPr>
        <w:pStyle w:val="NormlWeb"/>
        <w:jc w:val="both"/>
      </w:pPr>
    </w:p>
    <w:p w:rsidR="00930CB9" w:rsidRDefault="00930CB9" w:rsidP="00A75D62">
      <w:pPr>
        <w:pStyle w:val="NormlWeb"/>
        <w:jc w:val="both"/>
      </w:pPr>
    </w:p>
    <w:p w:rsidR="00930CB9" w:rsidRDefault="00930CB9" w:rsidP="00A75D62">
      <w:pPr>
        <w:pStyle w:val="NormlWeb"/>
        <w:jc w:val="both"/>
      </w:pPr>
    </w:p>
    <w:p w:rsidR="00A75D62" w:rsidRDefault="00A75D62" w:rsidP="00A75D62">
      <w:pPr>
        <w:pStyle w:val="NormlWeb"/>
        <w:jc w:val="both"/>
      </w:pPr>
    </w:p>
    <w:p w:rsidR="00A75D62" w:rsidRDefault="00A75D62" w:rsidP="00A75D62">
      <w:pPr>
        <w:pStyle w:val="NormlWeb"/>
        <w:jc w:val="center"/>
      </w:pPr>
      <w:r>
        <w:rPr>
          <w:rStyle w:val="Kiemels2"/>
        </w:rPr>
        <w:lastRenderedPageBreak/>
        <w:t>6. §</w:t>
      </w:r>
    </w:p>
    <w:p w:rsidR="00A75D62" w:rsidRDefault="00A75D62" w:rsidP="00A75D62">
      <w:pPr>
        <w:pStyle w:val="NormlWeb"/>
        <w:jc w:val="both"/>
      </w:pPr>
      <w:r>
        <w:t>(1) A rendelet alapján benyújtandó kérelmek esetében is alkalmazni kell a Szt.</w:t>
      </w:r>
      <w:r>
        <w:br/>
        <w:t>jövedelemszámítási szabályait.</w:t>
      </w:r>
    </w:p>
    <w:p w:rsidR="00A75D62" w:rsidRDefault="00A75D62" w:rsidP="00A75D62">
      <w:pPr>
        <w:pStyle w:val="NormlWeb"/>
        <w:jc w:val="both"/>
      </w:pPr>
      <w:r>
        <w:t>(2) Az Önkormányzat a tűzifa felhasználását tényét jogosult ellenőrizni. Amennyiben az ellátásban részesített személy a tűzifát nem rendeltetésének megfelelően használja fel, a tűzifa értékét köteles az Önkormányzat részére visszatéríteni.</w:t>
      </w:r>
    </w:p>
    <w:p w:rsidR="00A75D62" w:rsidRDefault="00A75D62" w:rsidP="00A75D62"/>
    <w:p w:rsidR="00A75D62" w:rsidRDefault="00A75D62" w:rsidP="00A75D62">
      <w:pPr>
        <w:pStyle w:val="NormlWeb"/>
        <w:jc w:val="center"/>
      </w:pPr>
      <w:r>
        <w:rPr>
          <w:rStyle w:val="Kiemels2"/>
        </w:rPr>
        <w:t>7. §</w:t>
      </w:r>
    </w:p>
    <w:p w:rsidR="00090B65" w:rsidRDefault="00A75D62" w:rsidP="00090B65">
      <w:pPr>
        <w:pStyle w:val="NormlWeb"/>
        <w:spacing w:before="0" w:beforeAutospacing="0" w:after="0" w:afterAutospacing="0"/>
        <w:jc w:val="both"/>
      </w:pPr>
      <w:r>
        <w:t>Jelen rendelet a kihirdetését követő napon lép hatályba, rendelkezéseit a helyi önkormányzatok szociális célú tűzifavásárláshoz kapcsolódó kiegészítő támogatásról szóló 46/2014.(IX.25.) BM rendelet alapján megítélt tűzif</w:t>
      </w:r>
      <w:r w:rsidR="00090B65">
        <w:t>a-támogatásokra kell alkalmazni.</w:t>
      </w:r>
    </w:p>
    <w:p w:rsidR="00090B65" w:rsidRDefault="00A75D62" w:rsidP="00090B65">
      <w:pPr>
        <w:pStyle w:val="NormlWeb"/>
        <w:spacing w:before="0" w:beforeAutospacing="0" w:after="0" w:afterAutospacing="0"/>
        <w:jc w:val="both"/>
      </w:pPr>
      <w:r>
        <w:t xml:space="preserve"> </w:t>
      </w:r>
      <w:r w:rsidR="00090B65">
        <w:t>E rendelet hatályba lépésével egyidejűleg hatályát veszti a szociális célú tűzifa támogatási ellátás helyi szabályairól szóló 9/2014.(XII.09.) önkormányzati rendelet.</w:t>
      </w:r>
    </w:p>
    <w:p w:rsidR="00A75D62" w:rsidRDefault="00A75D62" w:rsidP="00A75D62">
      <w:pPr>
        <w:pStyle w:val="NormlWeb"/>
        <w:jc w:val="both"/>
      </w:pPr>
    </w:p>
    <w:p w:rsidR="00A75D62" w:rsidRDefault="009D6D5D" w:rsidP="00A75D62">
      <w:pPr>
        <w:pStyle w:val="NormlWeb"/>
        <w:jc w:val="both"/>
      </w:pPr>
      <w:r>
        <w:t>Gutorfölde, 2015. november 26</w:t>
      </w:r>
      <w:r w:rsidR="00A75D62">
        <w:t>.</w:t>
      </w:r>
    </w:p>
    <w:p w:rsidR="00A75D62" w:rsidRDefault="00A75D62" w:rsidP="00A75D62">
      <w:pPr>
        <w:pStyle w:val="NormlWeb"/>
        <w:jc w:val="both"/>
      </w:pPr>
    </w:p>
    <w:p w:rsidR="00A75D62" w:rsidRDefault="00A75D62" w:rsidP="00A75D62">
      <w:pPr>
        <w:pStyle w:val="NormlWeb"/>
        <w:jc w:val="both"/>
      </w:pPr>
    </w:p>
    <w:p w:rsidR="00A75D62" w:rsidRDefault="009D6D5D" w:rsidP="009D6D5D">
      <w:pPr>
        <w:pStyle w:val="NormlWeb"/>
        <w:spacing w:before="0" w:beforeAutospacing="0" w:after="0" w:afterAutospacing="0"/>
        <w:jc w:val="both"/>
      </w:pPr>
      <w:r>
        <w:t xml:space="preserve">                    Nyakas István</w:t>
      </w:r>
      <w:r>
        <w:tab/>
      </w:r>
      <w:r>
        <w:tab/>
      </w:r>
      <w:r>
        <w:tab/>
      </w:r>
      <w:r>
        <w:tab/>
      </w:r>
      <w:r>
        <w:tab/>
      </w:r>
      <w:r>
        <w:tab/>
        <w:t>Dr. Rudas Tamara</w:t>
      </w:r>
    </w:p>
    <w:p w:rsidR="00A75D62" w:rsidRDefault="009D6D5D" w:rsidP="00A75D62">
      <w:pPr>
        <w:pStyle w:val="NormlWeb"/>
        <w:spacing w:before="0" w:beforeAutospacing="0" w:after="0" w:afterAutospacing="0"/>
        <w:ind w:left="709" w:firstLine="709"/>
        <w:jc w:val="both"/>
      </w:pPr>
      <w:proofErr w:type="gramStart"/>
      <w:r>
        <w:t>polgármester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A75D62">
        <w:t>jegyző</w:t>
      </w:r>
    </w:p>
    <w:p w:rsidR="0021420E" w:rsidRDefault="0021420E"/>
    <w:sectPr w:rsidR="00214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D62"/>
    <w:rsid w:val="00090B65"/>
    <w:rsid w:val="0021420E"/>
    <w:rsid w:val="00232804"/>
    <w:rsid w:val="00246D00"/>
    <w:rsid w:val="005F35CD"/>
    <w:rsid w:val="0073729C"/>
    <w:rsid w:val="00837E6D"/>
    <w:rsid w:val="008A1A77"/>
    <w:rsid w:val="00930CB9"/>
    <w:rsid w:val="00954B5A"/>
    <w:rsid w:val="009D6D5D"/>
    <w:rsid w:val="00A75D62"/>
    <w:rsid w:val="00AD3AC8"/>
    <w:rsid w:val="00D52CCC"/>
    <w:rsid w:val="00EC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75D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semiHidden/>
    <w:unhideWhenUsed/>
    <w:rsid w:val="00A7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qFormat/>
    <w:rsid w:val="00A75D62"/>
    <w:rPr>
      <w:b/>
      <w:bCs/>
    </w:rPr>
  </w:style>
  <w:style w:type="character" w:styleId="Kiemels">
    <w:name w:val="Emphasis"/>
    <w:basedOn w:val="Bekezdsalapbettpusa"/>
    <w:qFormat/>
    <w:rsid w:val="00A75D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75D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semiHidden/>
    <w:unhideWhenUsed/>
    <w:rsid w:val="00A7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qFormat/>
    <w:rsid w:val="00A75D62"/>
    <w:rPr>
      <w:b/>
      <w:bCs/>
    </w:rPr>
  </w:style>
  <w:style w:type="character" w:styleId="Kiemels">
    <w:name w:val="Emphasis"/>
    <w:basedOn w:val="Bekezdsalapbettpusa"/>
    <w:qFormat/>
    <w:rsid w:val="00A75D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Gyöngyike</cp:lastModifiedBy>
  <cp:revision>2</cp:revision>
  <cp:lastPrinted>2015-11-23T12:25:00Z</cp:lastPrinted>
  <dcterms:created xsi:type="dcterms:W3CDTF">2016-01-25T15:06:00Z</dcterms:created>
  <dcterms:modified xsi:type="dcterms:W3CDTF">2016-01-25T15:06:00Z</dcterms:modified>
</cp:coreProperties>
</file>